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4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E770A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BF7EDA" w:rsidP="00544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E8" w:rsidRPr="003A35E0" w:rsidRDefault="00BF7EDA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</w:t>
      </w:r>
      <w:r w:rsidR="00FE770A" w:rsidRPr="00D41E87">
        <w:rPr>
          <w:rFonts w:ascii="Times New Roman" w:hAnsi="Times New Roman" w:cs="Times New Roman"/>
          <w:sz w:val="24"/>
          <w:szCs w:val="24"/>
        </w:rPr>
        <w:t>.20</w:t>
      </w:r>
      <w:r w:rsidR="00F331F1">
        <w:rPr>
          <w:rFonts w:ascii="Times New Roman" w:hAnsi="Times New Roman" w:cs="Times New Roman"/>
          <w:sz w:val="24"/>
          <w:szCs w:val="24"/>
        </w:rPr>
        <w:t>22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</w:t>
      </w:r>
      <w:r w:rsidR="00C132F7" w:rsidRPr="00D41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№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446E8" w:rsidRPr="005446E8" w:rsidRDefault="00FE770A" w:rsidP="00FE77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5446E8" w:rsidRPr="005446E8" w:rsidRDefault="005446E8" w:rsidP="00544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Об утверждении</w:t>
      </w:r>
      <w:r w:rsidRPr="0054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6E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>пу</w:t>
      </w:r>
      <w:r w:rsidR="00FE770A">
        <w:rPr>
          <w:rFonts w:ascii="Times New Roman" w:hAnsi="Times New Roman" w:cs="Times New Roman"/>
          <w:sz w:val="24"/>
          <w:szCs w:val="24"/>
        </w:rPr>
        <w:t>бличных слушаний в Среднесибирском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 xml:space="preserve">сельсовете Тальменского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392702" w:rsidP="0039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 22, ст. 27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Устава муницип</w:t>
      </w:r>
      <w:r w:rsidR="00FE770A">
        <w:rPr>
          <w:rFonts w:ascii="Times New Roman" w:hAnsi="Times New Roman" w:cs="Times New Roman"/>
          <w:sz w:val="24"/>
          <w:szCs w:val="24"/>
        </w:rPr>
        <w:t>ального образования Среднесибирский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сельсовет, Совет депутатов</w:t>
      </w:r>
    </w:p>
    <w:p w:rsidR="005446E8" w:rsidRPr="005446E8" w:rsidRDefault="005446E8" w:rsidP="005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3A35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РЕШИЛ:</w:t>
      </w:r>
    </w:p>
    <w:p w:rsidR="005446E8" w:rsidRPr="005446E8" w:rsidRDefault="00FE770A" w:rsidP="0039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5446E8" w:rsidRPr="005446E8">
        <w:rPr>
          <w:rFonts w:ascii="Times New Roman" w:hAnsi="Times New Roman" w:cs="Times New Roman"/>
          <w:sz w:val="24"/>
          <w:szCs w:val="24"/>
        </w:rPr>
        <w:t>Утвердить  Положение о порядке организации и проведения п</w:t>
      </w:r>
      <w:r>
        <w:rPr>
          <w:rFonts w:ascii="Times New Roman" w:hAnsi="Times New Roman" w:cs="Times New Roman"/>
          <w:sz w:val="24"/>
          <w:szCs w:val="24"/>
        </w:rPr>
        <w:t>убличных слушаний в Среднесибирском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сельсовете Тальменского  района Алтайского края (приложение № 1)</w:t>
      </w:r>
    </w:p>
    <w:p w:rsidR="005446E8" w:rsidRDefault="00FE770A" w:rsidP="00392702">
      <w:pPr>
        <w:tabs>
          <w:tab w:val="left" w:pos="3686"/>
          <w:tab w:val="left" w:pos="4820"/>
          <w:tab w:val="left" w:pos="6804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6E8" w:rsidRPr="00F331F1">
        <w:rPr>
          <w:rFonts w:ascii="Times New Roman" w:hAnsi="Times New Roman" w:cs="Times New Roman"/>
          <w:sz w:val="24"/>
          <w:szCs w:val="24"/>
        </w:rPr>
        <w:t>2.</w:t>
      </w:r>
      <w:r w:rsidRPr="00F331F1">
        <w:rPr>
          <w:rFonts w:ascii="Times New Roman" w:hAnsi="Times New Roman" w:cs="Times New Roman"/>
          <w:sz w:val="24"/>
          <w:szCs w:val="24"/>
        </w:rPr>
        <w:t xml:space="preserve"> </w:t>
      </w:r>
      <w:r w:rsidR="00F331F1" w:rsidRPr="00F331F1">
        <w:rPr>
          <w:rFonts w:ascii="Times New Roman" w:hAnsi="Times New Roman" w:cs="Times New Roman"/>
          <w:sz w:val="24"/>
          <w:szCs w:val="24"/>
        </w:rPr>
        <w:t>Решения Совета депутатов: №177 от 21.03.2017 " Об утверждении</w:t>
      </w:r>
      <w:r w:rsidR="00F331F1" w:rsidRPr="00F33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1F1" w:rsidRPr="00F331F1">
        <w:rPr>
          <w:rFonts w:ascii="Times New Roman" w:hAnsi="Times New Roman" w:cs="Times New Roman"/>
          <w:sz w:val="24"/>
          <w:szCs w:val="24"/>
        </w:rPr>
        <w:t xml:space="preserve">Положения                                                                                                                    о порядке организации и проведения  публичных слушаний в Среднесибирском сельсовете </w:t>
      </w:r>
      <w:proofErr w:type="spellStart"/>
      <w:r w:rsidR="00F331F1" w:rsidRPr="00F331F1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="00F331F1" w:rsidRPr="00F331F1">
        <w:rPr>
          <w:rFonts w:ascii="Times New Roman" w:hAnsi="Times New Roman" w:cs="Times New Roman"/>
          <w:sz w:val="24"/>
          <w:szCs w:val="24"/>
        </w:rPr>
        <w:t xml:space="preserve"> района Алтайского края",</w:t>
      </w:r>
      <w:r w:rsidR="00F331F1">
        <w:rPr>
          <w:rFonts w:ascii="Times New Roman" w:hAnsi="Times New Roman" w:cs="Times New Roman"/>
          <w:sz w:val="24"/>
          <w:szCs w:val="24"/>
        </w:rPr>
        <w:t xml:space="preserve"> </w:t>
      </w:r>
      <w:r w:rsidR="00F331F1" w:rsidRPr="00F331F1">
        <w:rPr>
          <w:rFonts w:ascii="Times New Roman" w:hAnsi="Times New Roman" w:cs="Times New Roman"/>
          <w:sz w:val="24"/>
          <w:szCs w:val="24"/>
        </w:rPr>
        <w:t xml:space="preserve"> №76 от 28.06.2019 г " О внесении изменений в Положение  о порядке организации и проведения  публичных слушаний в Среднесибирском   сельсовете </w:t>
      </w:r>
      <w:proofErr w:type="spellStart"/>
      <w:r w:rsidR="00F331F1" w:rsidRPr="00F331F1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="00F331F1" w:rsidRPr="00F331F1">
        <w:rPr>
          <w:rFonts w:ascii="Times New Roman" w:hAnsi="Times New Roman" w:cs="Times New Roman"/>
          <w:sz w:val="24"/>
          <w:szCs w:val="24"/>
        </w:rPr>
        <w:t xml:space="preserve"> района  Алтайского края</w:t>
      </w:r>
      <w:r w:rsidR="00F331F1">
        <w:rPr>
          <w:rFonts w:ascii="Times New Roman" w:hAnsi="Times New Roman" w:cs="Times New Roman"/>
          <w:sz w:val="24"/>
          <w:szCs w:val="24"/>
        </w:rPr>
        <w:t>",  №124 от 30.04.2021 г.</w:t>
      </w:r>
      <w:r w:rsidR="00392702">
        <w:rPr>
          <w:rFonts w:ascii="Times New Roman" w:hAnsi="Times New Roman" w:cs="Times New Roman"/>
          <w:sz w:val="24"/>
          <w:szCs w:val="24"/>
        </w:rPr>
        <w:t xml:space="preserve"> "</w:t>
      </w:r>
      <w:r w:rsidR="00392702" w:rsidRPr="00392702">
        <w:rPr>
          <w:rFonts w:ascii="Times New Roman" w:hAnsi="Times New Roman" w:cs="Times New Roman"/>
          <w:sz w:val="24"/>
          <w:szCs w:val="24"/>
        </w:rPr>
        <w:t xml:space="preserve"> </w:t>
      </w:r>
      <w:r w:rsidR="00392702" w:rsidRPr="00F331F1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392702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392702" w:rsidRPr="00F331F1">
        <w:rPr>
          <w:rFonts w:ascii="Times New Roman" w:hAnsi="Times New Roman" w:cs="Times New Roman"/>
          <w:sz w:val="24"/>
          <w:szCs w:val="24"/>
        </w:rPr>
        <w:t>№177 от 21.03.2017 " Об утверждении</w:t>
      </w:r>
      <w:r w:rsidR="00392702" w:rsidRPr="00F33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702" w:rsidRPr="00F331F1">
        <w:rPr>
          <w:rFonts w:ascii="Times New Roman" w:hAnsi="Times New Roman" w:cs="Times New Roman"/>
          <w:sz w:val="24"/>
          <w:szCs w:val="24"/>
        </w:rPr>
        <w:t xml:space="preserve">Положения о порядке организации и проведения  публичных слушаний в Среднесибирском сельсовете </w:t>
      </w:r>
      <w:proofErr w:type="spellStart"/>
      <w:r w:rsidR="00392702" w:rsidRPr="00F331F1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="00392702" w:rsidRPr="00F331F1">
        <w:rPr>
          <w:rFonts w:ascii="Times New Roman" w:hAnsi="Times New Roman" w:cs="Times New Roman"/>
          <w:sz w:val="24"/>
          <w:szCs w:val="24"/>
        </w:rPr>
        <w:t xml:space="preserve"> района Алтайского края"</w:t>
      </w:r>
      <w:r w:rsidR="00392702">
        <w:rPr>
          <w:rFonts w:ascii="Times New Roman" w:hAnsi="Times New Roman" w:cs="Times New Roman"/>
          <w:sz w:val="24"/>
          <w:szCs w:val="24"/>
        </w:rPr>
        <w:t xml:space="preserve">, </w:t>
      </w:r>
      <w:r w:rsidR="00F331F1">
        <w:rPr>
          <w:rFonts w:ascii="Times New Roman" w:hAnsi="Times New Roman" w:cs="Times New Roman"/>
          <w:sz w:val="24"/>
          <w:szCs w:val="24"/>
        </w:rPr>
        <w:t xml:space="preserve">  признать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FA2633">
        <w:rPr>
          <w:rFonts w:ascii="Times New Roman" w:hAnsi="Times New Roman" w:cs="Times New Roman"/>
          <w:sz w:val="24"/>
          <w:szCs w:val="24"/>
        </w:rPr>
        <w:t>и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92702" w:rsidRDefault="00392702" w:rsidP="00392702">
      <w:pPr>
        <w:tabs>
          <w:tab w:val="left" w:pos="3686"/>
          <w:tab w:val="left" w:pos="4820"/>
          <w:tab w:val="left" w:pos="6804"/>
        </w:tabs>
        <w:spacing w:after="0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решение на сайте сельсовета в сети "Интернет"</w:t>
      </w:r>
    </w:p>
    <w:p w:rsidR="005446E8" w:rsidRDefault="00392702" w:rsidP="003927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5446E8" w:rsidRPr="005446E8">
        <w:rPr>
          <w:rFonts w:ascii="Times New Roman" w:hAnsi="Times New Roman" w:cs="Times New Roman"/>
          <w:sz w:val="24"/>
          <w:szCs w:val="24"/>
        </w:rPr>
        <w:t>.</w:t>
      </w:r>
      <w:r w:rsidR="00FE770A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FE770A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="005446E8" w:rsidRPr="005446E8">
        <w:rPr>
          <w:rFonts w:ascii="Times New Roman" w:hAnsi="Times New Roman" w:cs="Times New Roman"/>
          <w:sz w:val="24"/>
          <w:szCs w:val="24"/>
        </w:rPr>
        <w:t>депутатскую</w:t>
      </w:r>
      <w:r w:rsidR="00091078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FE770A">
        <w:rPr>
          <w:rFonts w:ascii="Times New Roman" w:hAnsi="Times New Roman" w:cs="Times New Roman"/>
          <w:sz w:val="24"/>
          <w:szCs w:val="24"/>
        </w:rPr>
        <w:t>ию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FE770A">
        <w:rPr>
          <w:rFonts w:ascii="Times New Roman" w:hAnsi="Times New Roman" w:cs="Times New Roman"/>
          <w:sz w:val="24"/>
          <w:szCs w:val="24"/>
        </w:rPr>
        <w:t xml:space="preserve">по законности и правопорядку (председатель </w:t>
      </w:r>
      <w:proofErr w:type="spellStart"/>
      <w:r w:rsidR="00F331F1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="00F331F1">
        <w:rPr>
          <w:rFonts w:ascii="Times New Roman" w:hAnsi="Times New Roman" w:cs="Times New Roman"/>
          <w:sz w:val="24"/>
          <w:szCs w:val="24"/>
        </w:rPr>
        <w:t xml:space="preserve"> Г.Г.</w:t>
      </w:r>
      <w:r w:rsidR="00FE770A" w:rsidRPr="00FE770A">
        <w:rPr>
          <w:rFonts w:ascii="Times New Roman" w:hAnsi="Times New Roman" w:cs="Times New Roman"/>
          <w:sz w:val="24"/>
          <w:szCs w:val="24"/>
        </w:rPr>
        <w:t>)</w:t>
      </w:r>
      <w:r w:rsidR="00FE770A" w:rsidRPr="00FE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92702" w:rsidRDefault="00392702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 xml:space="preserve"> Глава сельсовета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F331F1">
        <w:rPr>
          <w:rFonts w:ascii="Times New Roman" w:hAnsi="Times New Roman" w:cs="Times New Roman"/>
          <w:sz w:val="24"/>
          <w:szCs w:val="24"/>
        </w:rPr>
        <w:t>В.Я. Эрмиш</w:t>
      </w:r>
    </w:p>
    <w:p w:rsidR="003A35E0" w:rsidRDefault="003A35E0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E770A">
        <w:rPr>
          <w:rFonts w:ascii="Times New Roman" w:hAnsi="Times New Roman" w:cs="Times New Roman"/>
          <w:sz w:val="24"/>
          <w:szCs w:val="24"/>
        </w:rPr>
        <w:t>депутатов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446E8" w:rsidRPr="00D41E87" w:rsidRDefault="00136A69" w:rsidP="005446E8">
      <w:pPr>
        <w:jc w:val="right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от</w:t>
      </w:r>
      <w:r w:rsidR="00BF7EDA">
        <w:rPr>
          <w:rFonts w:ascii="Times New Roman" w:hAnsi="Times New Roman" w:cs="Times New Roman"/>
          <w:sz w:val="24"/>
          <w:szCs w:val="24"/>
        </w:rPr>
        <w:t>26.10.</w:t>
      </w:r>
      <w:r w:rsidR="00F331F1">
        <w:rPr>
          <w:rFonts w:ascii="Times New Roman" w:hAnsi="Times New Roman" w:cs="Times New Roman"/>
          <w:sz w:val="24"/>
          <w:szCs w:val="24"/>
        </w:rPr>
        <w:t>2022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г.  </w:t>
      </w:r>
      <w:r w:rsidR="00D41E87" w:rsidRPr="00D41E87">
        <w:rPr>
          <w:rFonts w:ascii="Times New Roman" w:hAnsi="Times New Roman" w:cs="Times New Roman"/>
          <w:sz w:val="24"/>
          <w:szCs w:val="24"/>
        </w:rPr>
        <w:t>№</w:t>
      </w:r>
      <w:r w:rsidR="00BF7EDA">
        <w:rPr>
          <w:rFonts w:ascii="Times New Roman" w:hAnsi="Times New Roman" w:cs="Times New Roman"/>
          <w:sz w:val="24"/>
          <w:szCs w:val="24"/>
        </w:rPr>
        <w:t>12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6E8" w:rsidRPr="005446E8" w:rsidRDefault="005446E8" w:rsidP="00392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46E8" w:rsidRDefault="005446E8" w:rsidP="00392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E770A">
        <w:rPr>
          <w:rFonts w:ascii="Times New Roman" w:hAnsi="Times New Roman" w:cs="Times New Roman"/>
          <w:b/>
          <w:sz w:val="24"/>
          <w:szCs w:val="24"/>
        </w:rPr>
        <w:t>в Среднесибирском</w:t>
      </w:r>
      <w:r w:rsidRPr="005446E8">
        <w:rPr>
          <w:rFonts w:ascii="Times New Roman" w:hAnsi="Times New Roman" w:cs="Times New Roman"/>
          <w:b/>
          <w:sz w:val="24"/>
          <w:szCs w:val="24"/>
        </w:rPr>
        <w:t xml:space="preserve"> сельсовете </w:t>
      </w:r>
      <w:proofErr w:type="spellStart"/>
      <w:r w:rsidRPr="005446E8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5446E8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392702" w:rsidRPr="00D41E87" w:rsidRDefault="00392702" w:rsidP="00392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2702" w:rsidRPr="00392702" w:rsidRDefault="005446E8" w:rsidP="003927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446E8" w:rsidRPr="00D41E87" w:rsidRDefault="005446E8" w:rsidP="003927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Российской Федерации, законом от 06.10.2003 г. № 131-ФЗ «Об общих принципах организации местного самоуправле</w:t>
      </w:r>
      <w:r w:rsidR="00FE770A" w:rsidRPr="00D41E87">
        <w:rPr>
          <w:rFonts w:ascii="Times New Roman" w:hAnsi="Times New Roman" w:cs="Times New Roman"/>
          <w:sz w:val="24"/>
          <w:szCs w:val="24"/>
        </w:rPr>
        <w:t>ния в РФ», Уставом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 и направлено на реализацию прав населения сельсовета на непосредственное участие в процессе принятия решений органами местного самоуправления по вопросам местного значения.</w:t>
      </w:r>
    </w:p>
    <w:p w:rsidR="005446E8" w:rsidRPr="00D41E87" w:rsidRDefault="005446E8" w:rsidP="003927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1.2. Публичные слушания – форма реализации прав населения сельсовета на участие в обсуждении проектов муниципальных правовых актов по вопросам местного значения. Публичные слушания носят открытый характер.</w:t>
      </w:r>
    </w:p>
    <w:p w:rsidR="005446E8" w:rsidRPr="00D41E87" w:rsidRDefault="005446E8" w:rsidP="003927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1.3. Цели проведения публичных слушаний: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информирование жителей сельсовета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выявление мнения жителей по содержанию и качеству представляемых проектов муниципальных правовых актов;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формирование общественного мнения по обсуждаемым вопросам;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обсуждение проектов муниципальных правовых актов по вопросам местного значения с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участием жителей 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1.4. На публичные слушания должны выноситься:</w:t>
      </w:r>
    </w:p>
    <w:p w:rsidR="00D830A0" w:rsidRPr="00D830A0" w:rsidRDefault="00D830A0" w:rsidP="003927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0A0">
        <w:rPr>
          <w:rFonts w:ascii="Times New Roman" w:hAnsi="Times New Roman" w:cs="Times New Roman"/>
          <w:sz w:val="24"/>
          <w:szCs w:val="24"/>
        </w:rPr>
        <w:t xml:space="preserve">1.4.1 проект Устава муниципального образования Среднесибирский сельсовет, а также проект муниципального нормативного правового акта о внесении изменений и дополнений в данный устав, кроме случаев, когда в устав  вносятся изменения в форме точного воспроизведения положений </w:t>
      </w:r>
      <w:hyperlink r:id="rId6" w:history="1">
        <w:r w:rsidRPr="00D830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D830A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830A0" w:rsidRPr="00D830A0" w:rsidRDefault="00D830A0" w:rsidP="003927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0A0">
        <w:rPr>
          <w:rFonts w:ascii="Times New Roman" w:hAnsi="Times New Roman" w:cs="Times New Roman"/>
          <w:sz w:val="24"/>
          <w:szCs w:val="24"/>
        </w:rPr>
        <w:t>1.4.2 проект местного бюджета Среднесибирского сельсовета  и отчет о его исполнении;</w:t>
      </w:r>
    </w:p>
    <w:p w:rsidR="00D830A0" w:rsidRPr="00D830A0" w:rsidRDefault="00D830A0" w:rsidP="003927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0A0">
        <w:rPr>
          <w:rFonts w:ascii="Times New Roman" w:hAnsi="Times New Roman" w:cs="Times New Roman"/>
          <w:sz w:val="24"/>
          <w:szCs w:val="24"/>
        </w:rPr>
        <w:t>1.4.3 проект стратегии социально-экономического развития Среднесибирский сельсовет;</w:t>
      </w:r>
    </w:p>
    <w:p w:rsidR="00D830A0" w:rsidRPr="00D830A0" w:rsidRDefault="00D830A0" w:rsidP="0039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0A0">
        <w:rPr>
          <w:rFonts w:ascii="Times New Roman" w:hAnsi="Times New Roman" w:cs="Times New Roman"/>
          <w:sz w:val="24"/>
          <w:szCs w:val="24"/>
        </w:rPr>
        <w:t xml:space="preserve">1.4.4 вопросы о преобразовании муниципального образования  Среднесибирский сельсовет, за исключением случаев, если в соответствии со </w:t>
      </w:r>
      <w:hyperlink r:id="rId7" w:history="1">
        <w:r w:rsidRPr="00D830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</w:t>
        </w:r>
      </w:hyperlink>
      <w:r w:rsidRPr="00D830A0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</w:p>
    <w:p w:rsidR="005446E8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1.5. Публичные слушания по градостроительным решениям, указанным в п. 1.4.4 настоящего Положения, организуются и проводятся с учётом особенностей, установленных главой 8 настоящего Положения.</w:t>
      </w:r>
    </w:p>
    <w:p w:rsidR="00392702" w:rsidRPr="00D41E87" w:rsidRDefault="00392702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Порядок инициирования публичных слушаний.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 населения сельсовета, Совета депутатов сельсовета, главы сельсовета.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>Инициаторами проведения публичных слушаний от имени населения сельсовета могут выступать: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инициативная группа граждан, проживающих на территории сельсовета, численностью не менее           человек;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общественные объединения;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местные и религиозные отделения политических партий, профессиональных и творческих союзов, действующие на  территории сельсовета;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органы территориального общественного самоуправления;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группа депутатов в количестве не менее 1/3 от установленной численности Совета депутатов.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2.2. Обращение населения (группы представителей населения) с инициативой проведения публичных слушаний должно включать в себя: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обращение от имени населения, подписанное установленным числом граждан, либо протокол собрания отделения  политической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партий, организаций и другие сведения;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-обоснование необходимости проведения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предлагаемый состав участников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иные материалы по усмотрению инициаторов обращения.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2.3. Обращение направляется инициаторами проведения публичных слушаний в Совет депутатов.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2.4. По результатам рассмотрения обращения Совет депутатов может назначить проведение публичных слушаний, либо отказать в их проведении.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2.5. Обращение инициаторов проведения публичных слушаний в Совет депутатов должно рассматриваться в присутствии его инициаторов на открытом заседании Совета депутатов. Решение о назначении публичных слушаний принимается на заседании Совета депутатов большинством голосов от установленного числа депутатов.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2.6.  Совет депутатов, глава сельсовета, отказывают инициаторам в назначении публичных слушаний в случае, если выносимые на рассмотрение вопросы не отнесены к вопросам местного значения поселения или их рассмотрения на публичных слушаниях не предусмотрено действующим законодательством, а также в случае нарушения инициаторами требований п. 2.2 настоящего Положения.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2.7. Решение Совета депутатов или постановление главы сельсовета подлежит официальному опубликованию не менее, чем за  20 дней до дня проведения публичных слушаний.</w:t>
      </w:r>
    </w:p>
    <w:p w:rsidR="005446E8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2.8. Публичные слушания проводятся не ранее одного месяца и не позднее двух месяцев со дня пр</w:t>
      </w:r>
      <w:r w:rsidR="00D41E87">
        <w:rPr>
          <w:rFonts w:ascii="Times New Roman" w:hAnsi="Times New Roman" w:cs="Times New Roman"/>
          <w:sz w:val="24"/>
          <w:szCs w:val="24"/>
        </w:rPr>
        <w:t>инятия решения об их проведении</w:t>
      </w:r>
    </w:p>
    <w:p w:rsidR="00392702" w:rsidRPr="00D41E87" w:rsidRDefault="00392702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E87" w:rsidRDefault="005446E8" w:rsidP="003927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3. Подготовка публичных слушаний.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3.2. Если публичные слушания назначаются Советом депутатов, организационно-техническое и информационное обеспечение проведения публичных слушаний возлагается на Совет депутатов.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3.3. Если публичные слушания назначаются главой сельсовета, организационно-техническое и информационное обеспечение проведения публичных слушаний возлагается на Администрацию сельсовета.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 xml:space="preserve">3.4. Совет депутатов или Администрация сельсовета не позднее 3 дней со дня принятия решения о назначении публичных слушаний организует проведение первого </w:t>
      </w:r>
      <w:r w:rsidRPr="00D41E87">
        <w:rPr>
          <w:rFonts w:ascii="Times New Roman" w:hAnsi="Times New Roman" w:cs="Times New Roman"/>
          <w:sz w:val="24"/>
          <w:szCs w:val="24"/>
        </w:rPr>
        <w:lastRenderedPageBreak/>
        <w:t>заседания комиссии, ответственной за организацию и проведение публичных слушаний, создаваемой соответственно Советом депутатов или Администрацией сельсовета (далее комиссия).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3.5.  На первом заседании из числа членов комиссии избирается председатель и секретарь комиссии, утверждается план работы по подготовке и проведению публичных слушаний, который подписывается председателем комиссии.</w:t>
      </w:r>
    </w:p>
    <w:p w:rsidR="005446E8" w:rsidRPr="00D41E87" w:rsidRDefault="005446E8" w:rsidP="0039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3.6. Комиссия: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порядок и форму принятия решений на публичных слушаниях;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место и дату проведения публичных слушаний с учётом количества приглашённых участников и возможности свободного доступа для жителей сельсовета и представителей органов местного самоуправления;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 устанавливает сроки подачи предложений и рекомендаций по обсуждаемым вопросам;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 оповещает население сельсовета  в средствах массовой информации о проведении публичных слушаний, доводит до жителей информацию о порядке проведения публичных слушаний, доводит до жителей информацию о порядке ознакомления и получения  документов, предлагаемых к рассмотрению на публичных слушаниях;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обеспечивает публикацию темы и перечня вопросов публичных слушаний в средствах массовой информации;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перечень должностных лиц, специалистов, организаций и других представителей общественности, приглашаемых  к 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проводит анализ материалов, представленных инициаторами и экспертами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утверждает повестку дня публичных слушаний;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состав лиц, участвующих в публичных слушаниях, состав приглашённых лиц;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назначается ведущего и секретаря публичных слушаний для ведения публичных слушаний и составления протокола;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докладчиков (содокладчиков);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устанавливает порядок выступлений на публичных слушаниях;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организует подготовку проекта итогового документа;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регистрирует участников публичных слушаний и обеспечивает их проектом итогового документа;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обнародует результаты публичных слушаний на информационном стенде Администрации сельсовета не позднее, чем через 15 дней со дня их проведения.</w:t>
      </w:r>
    </w:p>
    <w:p w:rsidR="005446E8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3.7. Комиссия составляет план работы по подготовке и проведению публичных слушаний, определяет перечень задач, необходимых для проведения публичных слушаний.</w:t>
      </w:r>
    </w:p>
    <w:p w:rsidR="00392702" w:rsidRPr="00D41E87" w:rsidRDefault="00392702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Информационное обеспечение публичных слушаний.</w:t>
      </w:r>
    </w:p>
    <w:p w:rsidR="00F331F1" w:rsidRPr="00F331F1" w:rsidRDefault="00F331F1" w:rsidP="00392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4.1. Комиссия извещает население сельсовета через средства массовой  информации о проводимых публичных слушаниях не позднее 10 дней до даты проведения.</w:t>
      </w:r>
    </w:p>
    <w:p w:rsidR="00F331F1" w:rsidRPr="00F331F1" w:rsidRDefault="00F331F1" w:rsidP="0039270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Публикуемая информация должна содержать: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приёма предложений по обсуждаемым вопросам, контактную информацию комиссии.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 момента опубликования решения Собрания депутатов Среднесибирского сельсовета, постановления председателя Собрания депутатов – главы Среднесибирского сельсовета, постановления Администрации Среднесибирского сельсовета о проведении публичных слушаний жители Среднесибирского сельсовета, имеющие право на участие в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публичных слушаниях, считаются оповещенными о времени и месте проведения публичных слушаний. 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Проект муниципального правового акта размещается </w:t>
      </w:r>
      <w:r w:rsidRPr="00F331F1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Среднесибирского сельсовета </w:t>
      </w:r>
      <w:proofErr w:type="spellStart"/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Тальменского</w:t>
      </w:r>
      <w:proofErr w:type="spellEnd"/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 с учетом положений Федерального </w:t>
      </w:r>
      <w:hyperlink r:id="rId8" w:history="1">
        <w:r w:rsidRPr="00F331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F331F1" w:rsidRPr="00F331F1" w:rsidRDefault="00F331F1" w:rsidP="00392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Замечания и предложения от жителей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Среднесибирского сельсовета</w:t>
      </w:r>
      <w:r w:rsidRPr="00F33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проекту муниципального правового акта, выносимого на публичные слушания, принимаются в письменной форме на бумажном носителе и в электронной форме посредством официального сайта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Среднесибирского сельсовета</w:t>
      </w:r>
      <w:r w:rsidRPr="00F33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</w:p>
    <w:p w:rsidR="00F331F1" w:rsidRPr="00F331F1" w:rsidRDefault="00F331F1" w:rsidP="00392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Участники публичных слушаний.</w:t>
      </w:r>
    </w:p>
    <w:p w:rsidR="005446E8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Участниками публичных слушаний могут являться жители сельсовета в возрасте не моложе 18 лет, депутаты Совета депутатов, должностные лица Администрации сельсовета, эксперты, приглашённые к участию в публичных слушаниях, средства массовой информации.</w:t>
      </w:r>
    </w:p>
    <w:p w:rsidR="00392702" w:rsidRPr="00D41E87" w:rsidRDefault="00392702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Проведение публичных слушаний.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Перед началом проведения публичных слушаний комиссия организует регистрацию его участников.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Ведущий публичных слушаний открывает слушания и оглашает их тему, перечень вопросов, выносимых на публичные слушания, инициаторов его проведения, предложения комиссии по порядку проведения слушаний, представляемых себя и секретаря.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Секретарь собрания ведёт протокол, который подписывается председательствующим и секретарём.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Время выступления участников определяется ведущим публичных слушаний, исходя из количества выступающих и времени, отведённого для проведения собрания, но не может быть более 10 минут на одно выступление.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 окончании выступления участника (или при истечении предоставленного времени), ведущий даёт возможность участникам слушаний задать уточняющие вопросы по позиции и (или) аргументам эксперта и дополнительное время для ответов на вопросы.</w:t>
      </w:r>
    </w:p>
    <w:p w:rsidR="005446E8" w:rsidRPr="00D41E87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принимаются рекомендации и обращения к Совету депутатов или главе сельсовета по принятию решения по обсуждаемому вопросу или проекту муниципального правового акта (итоговый документ). Итоговый документ принимается большинством голосов от числа зарегистрированных участников публичных слушаний.</w:t>
      </w:r>
    </w:p>
    <w:p w:rsidR="005446E8" w:rsidRDefault="005446E8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После принятия итогового документа ведущий закрывает публичные слушания.</w:t>
      </w:r>
    </w:p>
    <w:p w:rsidR="00392702" w:rsidRPr="00D41E87" w:rsidRDefault="00392702" w:rsidP="003927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Результаты публичных слушаний.</w:t>
      </w:r>
    </w:p>
    <w:p w:rsidR="005446E8" w:rsidRPr="00D41E87" w:rsidRDefault="005446E8" w:rsidP="003927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7.1. Итоговый  документ публичных слушаний совместно с протоколом передаются в Совет депутатов или главе сельсовета для принятия решения. К итоговому документу прилагаются все поступившие письменные предложения и дополнения, заключение соответствующего структурного подразделения Администрации сельсовета.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ab/>
        <w:t>7.2. Комиссия обеспечивает обнародование итогового документа публичных слушаний, включая мотивированное обоснование принятых решений, на информационном стенде Администрации сельсовета.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Совет депутатов включает вопрос о рассмотрении результатов публичных слушаний в повестку своего заседания.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7.4. Глава сельсовета включает вопрос о рассмотрении результатов публичных слушаний в повестку дня очередного заседания Совета администрации.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7.5. На заседании Совета депутатов либо на заседании Совета администрации сельсовета председатель комиссии докладывает о её работе, итогах проведённых публичных слушаний и представляет Совету депутатов или главе сельсовета итоговый документ публичных слушаний.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7.6. Советом депутатов или главой сельсовета рассматривается итоговый документ и принимается решение о включении предложений в проект нормативного правового акта или их отклонений.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7.7.  Советом депутатов по результатам проведения публичных слушаний принимается муниципальный правовой акт на очередном заседании. Главой  сельсовета по результатам проведения публичных слушаний принимается муниципальный правовой акт в течение 30 дней, который подлежит официальному опубликованию.</w:t>
      </w:r>
    </w:p>
    <w:p w:rsidR="005446E8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7.8. Материалы публичных слушаний в течении всего срока полномочий Совета депутатов и главы сельсовета должны хранится в Совете депутатов, либо в Администрации сельсовета, а по истечении этого срока сдаваться на хранение в архивный отдел администрации района.</w:t>
      </w:r>
    </w:p>
    <w:p w:rsidR="00392702" w:rsidRPr="00D41E87" w:rsidRDefault="00392702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1F1" w:rsidRPr="00F006B5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B5">
        <w:rPr>
          <w:rFonts w:ascii="Times New Roman" w:hAnsi="Times New Roman" w:cs="Times New Roman"/>
          <w:b/>
          <w:sz w:val="24"/>
          <w:szCs w:val="24"/>
        </w:rPr>
        <w:t>Особенности проведения публичных слушаний по проектам градостроительных решений.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8.1. Организация и проведение публичных слушаний по проектам градостроительных решений осуществляется комиссией по землепользованию и застройки в соответствии с порядком, предусмотренным настоящим  Положением. Состав и порядок деятельности комиссии устанавливаются постановлением главы сельсовета.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согласования проекта генерального плана поселения, проекта документа о внесении изменений в генеральный план не может превышать один месяц со дня поступления в Администрацию сельсовета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 информационной системе территориального планирования.</w:t>
      </w:r>
    </w:p>
    <w:p w:rsidR="00F331F1" w:rsidRPr="00F331F1" w:rsidRDefault="00F331F1" w:rsidP="0039270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сельсовета обязана обеспечить доступ к проекту генерального плана поселения и материалам по его обоснованию в информационной системе территориального планирования с использованием официального сайта Администрации сельсовета в информационно-телекоммуникационной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 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Срок проведения публичных слушаний по вопросу предоставления разрешения на условно разрешённый вид использования земельного участка или объекта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может превышать один месяц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8.5. Срок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может превышать один месяц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8.6.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Подготовка проектов изменений в генеральный план поселения,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8.7.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проектам генеральных планов поселений, подготовленным применительно к отдельным населенным пунктам, входящим в состав поселения,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8.8.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8.9. До проведения публичных слушаний, в целях доведения до населения информации о содержании проекта генерального плана комиссия по землепользованию и застройке в обязательном порядке организует выставки, экспозиции демонстративных материалов проекта генерального плана, выступления представителей органов местного самоуправления, разработчиков проекта генерального плана е на собраниях граждан, в печатных средствах массовой информации и телевидению.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8.10. Иные вопросы организации и проведения обязательных публичных слушаний по проектам градостроительных решений, а также принятия решений по их итогам регулируется Градостроительным кодексом РФ.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8.11. Публичные слушания по вопросу предоставления разрешения на условно разрешённый вид использования, предоставления разрешения на отклонение от предельных параметров разрешённого строительства, реконструкции объектов капитального строительства проводится с участием граждан, проживающих в пределах территориальной зоны, в границах которой земельный участок или объект капитального строительства, применительно  к которым запрашивается разрешение. В случае,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</w:t>
      </w: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8.12.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8.13. Глава   Среднесибирского сельсовета принимает постановление администрации сельсовета, содержащее решение:</w:t>
      </w:r>
    </w:p>
    <w:p w:rsidR="00F331F1" w:rsidRPr="00F331F1" w:rsidRDefault="00F331F1" w:rsidP="0039270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>1)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течении семи дней со дня поступления рекомендаций Комиссии;</w:t>
      </w:r>
    </w:p>
    <w:p w:rsidR="00F331F1" w:rsidRPr="00F331F1" w:rsidRDefault="00F331F1" w:rsidP="0039270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о предоставлении разрешения на условно разрешённый вид использования или об отказе в предоставлении такого разрешения в течении трёх дней со дня поступления рекомендаций Комиссии по данному вопросу.</w:t>
      </w:r>
    </w:p>
    <w:p w:rsidR="00F331F1" w:rsidRPr="00F331F1" w:rsidRDefault="00F331F1" w:rsidP="0039270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остальных случаях глава сельсовета принимает решение в течении 30 дней после поступления необходимых документов, предусмотренных действующим законодательством, с учётом рекомендаций, содержащихся в заключение  Комиссии.</w:t>
      </w:r>
    </w:p>
    <w:p w:rsidR="00F331F1" w:rsidRPr="00F331F1" w:rsidRDefault="00F331F1" w:rsidP="0039270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Указанные решения подлежат опубликованию в порядке и в сроки, установленные для официального опубликования муниципальных правовых актов.</w:t>
      </w:r>
    </w:p>
    <w:p w:rsidR="00F331F1" w:rsidRPr="00F331F1" w:rsidRDefault="00F331F1" w:rsidP="00392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8.14. Материалы публичных слушаний по градостроительным решениям готовятся в двух экземплярах. Один экземпляр выдаётся на руки Инициатору (уполномоченному представителю), второй экземпляр хранится в администрации сельсовета.</w:t>
      </w:r>
    </w:p>
    <w:p w:rsidR="00F331F1" w:rsidRDefault="00F331F1" w:rsidP="0039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E8" w:rsidRPr="00D41E87" w:rsidRDefault="005446E8" w:rsidP="0039270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Финансирование публичных слушаний.</w:t>
      </w:r>
    </w:p>
    <w:p w:rsidR="005446E8" w:rsidRPr="00D41E87" w:rsidRDefault="005446E8" w:rsidP="003927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9.1. Организация и проведение публичных слушаний, за исключением публичных слушаний по отдельным проектам градостроительных решений, является расход</w:t>
      </w:r>
      <w:r w:rsidR="00C132F7" w:rsidRPr="00D41E87">
        <w:rPr>
          <w:rFonts w:ascii="Times New Roman" w:hAnsi="Times New Roman" w:cs="Times New Roman"/>
          <w:sz w:val="24"/>
          <w:szCs w:val="24"/>
        </w:rPr>
        <w:t>ным обязательством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</w:t>
      </w:r>
    </w:p>
    <w:p w:rsidR="005446E8" w:rsidRPr="00D41E87" w:rsidRDefault="005446E8" w:rsidP="0039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Финансирование материально-технического и информационного обеспечения организации, подготовки и проведения публичных слушаний производится в пределах средств, предусмотренных на эти цели в бюджете сельсовета на соответствующий финансовый год.</w:t>
      </w:r>
    </w:p>
    <w:p w:rsidR="005446E8" w:rsidRPr="00D41E87" w:rsidRDefault="005446E8" w:rsidP="003927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9.2. Организация и проведение публичных слушаний по проектам генерального плана, правил землепользования и застройки,  планировки территорий и межевания территорий являются расходн</w:t>
      </w:r>
      <w:r w:rsidR="00C132F7" w:rsidRPr="00D41E87">
        <w:rPr>
          <w:rFonts w:ascii="Times New Roman" w:hAnsi="Times New Roman" w:cs="Times New Roman"/>
          <w:sz w:val="24"/>
          <w:szCs w:val="24"/>
        </w:rPr>
        <w:t>ым обязательством 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края.</w:t>
      </w:r>
    </w:p>
    <w:p w:rsidR="005446E8" w:rsidRPr="00D41E87" w:rsidRDefault="005446E8" w:rsidP="00392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9.3. Расходы, связанные с организацией и проведением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разрешённого строительства, реконструкции объектов капитального строительства, несёт физическое или юридическое лицо, заинтересованное в предоставлении такого разрешения.</w:t>
      </w:r>
    </w:p>
    <w:p w:rsidR="005446E8" w:rsidRPr="00D41E87" w:rsidRDefault="005446E8" w:rsidP="0039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3C" w:rsidRPr="00D41E87" w:rsidRDefault="005E7E3C" w:rsidP="0039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E3C" w:rsidRPr="00D41E87" w:rsidSect="004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446E8"/>
    <w:rsid w:val="0004590F"/>
    <w:rsid w:val="00091078"/>
    <w:rsid w:val="00136A69"/>
    <w:rsid w:val="001A6D6F"/>
    <w:rsid w:val="00392702"/>
    <w:rsid w:val="003A35E0"/>
    <w:rsid w:val="004A3E49"/>
    <w:rsid w:val="004D2129"/>
    <w:rsid w:val="005446E8"/>
    <w:rsid w:val="005E550A"/>
    <w:rsid w:val="005E7E3C"/>
    <w:rsid w:val="00781289"/>
    <w:rsid w:val="008D6364"/>
    <w:rsid w:val="0091510A"/>
    <w:rsid w:val="00A65A84"/>
    <w:rsid w:val="00B548D5"/>
    <w:rsid w:val="00B86A37"/>
    <w:rsid w:val="00BF7EDA"/>
    <w:rsid w:val="00C11D8E"/>
    <w:rsid w:val="00C132F7"/>
    <w:rsid w:val="00D41E87"/>
    <w:rsid w:val="00D830A0"/>
    <w:rsid w:val="00EF2A2A"/>
    <w:rsid w:val="00F006B5"/>
    <w:rsid w:val="00F05B4D"/>
    <w:rsid w:val="00F331F1"/>
    <w:rsid w:val="00FA2633"/>
    <w:rsid w:val="00FA2942"/>
    <w:rsid w:val="00FD193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3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89922967DDA13B9031568F6E3AC7B5D408A2CA2AC69671730277540BC38DBD0F4BBC395E06A19F2AAEA17F9U8U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D9146E8BDED5657ABE295C70944DE2FC7970EA68F8BE6F4BD212A117849C6742999BD748C4485Be5P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D9146E8BDED5657ABE295C70944DE2FC797EE661AFE96D1A871CeAP4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07E-8EAF-4498-8D14-EAAF577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25</cp:revision>
  <cp:lastPrinted>2016-12-28T02:53:00Z</cp:lastPrinted>
  <dcterms:created xsi:type="dcterms:W3CDTF">2016-12-26T08:09:00Z</dcterms:created>
  <dcterms:modified xsi:type="dcterms:W3CDTF">2022-10-26T11:18:00Z</dcterms:modified>
</cp:coreProperties>
</file>